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7D323594"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2025 – 0</w:t>
      </w:r>
      <w:r w:rsidR="005C3374">
        <w:rPr>
          <w:rFonts w:ascii="Arial" w:hAnsi="Arial" w:cs="Arial"/>
          <w:sz w:val="24"/>
          <w:szCs w:val="24"/>
        </w:rPr>
        <w:t>8</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010579AC" w14:textId="4A217A10" w:rsidR="00896107" w:rsidRDefault="00896107" w:rsidP="00896107">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00B743DC" w:rsidRPr="00B743DC">
        <w:rPr>
          <w:rFonts w:ascii="Arial" w:hAnsi="Arial" w:cs="Arial"/>
          <w:b/>
          <w:bCs/>
          <w:sz w:val="24"/>
          <w:szCs w:val="24"/>
          <w:shd w:val="clear" w:color="auto" w:fill="FFFFFF"/>
        </w:rPr>
        <w:t>Fizioterapijos ir medicinos įranga</w:t>
      </w:r>
      <w:r w:rsidR="00B743DC">
        <w:rPr>
          <w:rFonts w:ascii="Arial" w:hAnsi="Arial" w:cs="Arial"/>
          <w:b/>
          <w:bCs/>
          <w:sz w:val="24"/>
          <w:szCs w:val="24"/>
          <w:shd w:val="clear" w:color="auto" w:fill="FFFFFF"/>
        </w:rPr>
        <w:t>“.</w:t>
      </w:r>
    </w:p>
    <w:p w14:paraId="218584BB" w14:textId="77777777" w:rsidR="00896107" w:rsidRDefault="00896107" w:rsidP="00896107">
      <w:pPr>
        <w:jc w:val="center"/>
        <w:rPr>
          <w:rFonts w:ascii="Arial" w:hAnsi="Arial" w:cs="Arial"/>
          <w:b/>
          <w:bCs/>
          <w:sz w:val="24"/>
          <w:szCs w:val="24"/>
          <w:shd w:val="clear" w:color="auto" w:fill="FFFFFF"/>
        </w:rPr>
      </w:pPr>
    </w:p>
    <w:p w14:paraId="4AFDE969" w14:textId="37FE2D43" w:rsidR="00896107" w:rsidRDefault="000528EE"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IV</w:t>
      </w:r>
      <w:r w:rsidR="00896107">
        <w:rPr>
          <w:rFonts w:ascii="Arial" w:hAnsi="Arial" w:cs="Arial"/>
          <w:b/>
          <w:bCs/>
          <w:sz w:val="24"/>
          <w:szCs w:val="24"/>
          <w:shd w:val="clear" w:color="auto" w:fill="FFFFFF"/>
        </w:rPr>
        <w:t xml:space="preserve"> Pirkimo dalis </w:t>
      </w:r>
    </w:p>
    <w:bookmarkEnd w:id="0"/>
    <w:p w14:paraId="40FBADDD" w14:textId="4D095AEA" w:rsidR="0038098F" w:rsidRPr="00A62BAC" w:rsidRDefault="004D0EF0" w:rsidP="0038098F">
      <w:pPr>
        <w:jc w:val="center"/>
        <w:rPr>
          <w:rFonts w:ascii="Arial" w:hAnsi="Arial" w:cs="Arial"/>
          <w:b/>
          <w:bCs/>
          <w:sz w:val="24"/>
          <w:szCs w:val="24"/>
        </w:rPr>
      </w:pPr>
      <w:r>
        <w:rPr>
          <w:rFonts w:ascii="Arial" w:hAnsi="Arial" w:cs="Arial"/>
          <w:b/>
          <w:bCs/>
          <w:color w:val="000000" w:themeColor="text1"/>
          <w:sz w:val="24"/>
          <w:szCs w:val="24"/>
          <w:shd w:val="clear" w:color="auto" w:fill="FFFFFF"/>
        </w:rPr>
        <w:t>Lazerinės terapijos prietaisas</w:t>
      </w:r>
      <w:r w:rsidR="00896107">
        <w:rPr>
          <w:rFonts w:ascii="Arial" w:hAnsi="Arial" w:cs="Arial"/>
          <w:b/>
          <w:bCs/>
          <w:color w:val="000000" w:themeColor="text1"/>
          <w:sz w:val="24"/>
          <w:szCs w:val="24"/>
          <w:shd w:val="clear" w:color="auto" w:fill="FFFFFF"/>
        </w:rPr>
        <w:t xml:space="preserve">. </w:t>
      </w:r>
      <w:r w:rsidR="0038098F"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07EEC09C" w:rsidR="00B62B43" w:rsidRPr="00A62BAC" w:rsidRDefault="004D0EF0" w:rsidP="00B62B43">
      <w:pPr>
        <w:spacing w:after="0" w:line="240" w:lineRule="auto"/>
        <w:rPr>
          <w:rFonts w:ascii="Arial" w:hAnsi="Arial" w:cs="Arial"/>
          <w:bCs/>
          <w:sz w:val="24"/>
          <w:szCs w:val="24"/>
          <w:u w:val="single"/>
        </w:rPr>
      </w:pPr>
      <w:r>
        <w:rPr>
          <w:rFonts w:ascii="Arial" w:hAnsi="Arial" w:cs="Arial"/>
          <w:bCs/>
          <w:sz w:val="24"/>
          <w:szCs w:val="24"/>
          <w:u w:val="single"/>
        </w:rPr>
        <w:t>Lazerinės terapijos prietaisas</w:t>
      </w:r>
      <w:r w:rsidR="00B62B43" w:rsidRPr="00A62BAC">
        <w:rPr>
          <w:rFonts w:ascii="Arial" w:hAnsi="Arial" w:cs="Arial"/>
          <w:bCs/>
          <w:sz w:val="24"/>
          <w:szCs w:val="24"/>
          <w:u w:val="single"/>
        </w:rPr>
        <w:t xml:space="preserve"> (</w:t>
      </w:r>
      <w:r w:rsidR="00476E1A">
        <w:rPr>
          <w:rFonts w:ascii="Arial" w:hAnsi="Arial" w:cs="Arial"/>
          <w:bCs/>
          <w:sz w:val="24"/>
          <w:szCs w:val="24"/>
          <w:u w:val="single"/>
        </w:rPr>
        <w:t>1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62BAC" w:rsidRDefault="00B62B43" w:rsidP="00991753">
            <w:pPr>
              <w:spacing w:after="0" w:line="240" w:lineRule="auto"/>
              <w:jc w:val="center"/>
              <w:rPr>
                <w:rFonts w:ascii="Arial" w:hAnsi="Arial" w:cs="Arial"/>
                <w:b/>
                <w:bCs/>
                <w:color w:val="00000A"/>
                <w:kern w:val="2"/>
                <w:sz w:val="24"/>
                <w:szCs w:val="24"/>
                <w14:ligatures w14:val="standardContextual"/>
              </w:rPr>
            </w:pPr>
            <w:r w:rsidRPr="00A62BAC">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E120D4" w:rsidRDefault="00896107" w:rsidP="00896107">
            <w:pPr>
              <w:spacing w:after="0" w:line="240" w:lineRule="auto"/>
              <w:jc w:val="center"/>
              <w:rPr>
                <w:rFonts w:ascii="Arial" w:hAnsi="Arial" w:cs="Arial"/>
                <w:b/>
                <w:sz w:val="24"/>
                <w:szCs w:val="24"/>
              </w:rPr>
            </w:pPr>
            <w:r w:rsidRPr="00E120D4">
              <w:rPr>
                <w:rFonts w:ascii="Arial" w:hAnsi="Arial" w:cs="Arial"/>
                <w:b/>
                <w:sz w:val="24"/>
                <w:szCs w:val="24"/>
              </w:rPr>
              <w:t>Siūloma parametro reikšmė</w:t>
            </w:r>
          </w:p>
          <w:p w14:paraId="789AE574" w14:textId="015484EB" w:rsidR="00B62B43" w:rsidRPr="00A62BAC"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A62BAC"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A62BAC" w:rsidRDefault="007B18CE" w:rsidP="007B18CE">
            <w:pPr>
              <w:spacing w:after="0" w:line="240" w:lineRule="auto"/>
              <w:jc w:val="center"/>
              <w:rPr>
                <w:rFonts w:ascii="Arial" w:hAnsi="Arial" w:cs="Arial"/>
                <w:kern w:val="2"/>
                <w:sz w:val="24"/>
                <w:szCs w:val="24"/>
              </w:rPr>
            </w:pPr>
            <w:r w:rsidRPr="00A62BAC">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A62BAC" w:rsidRDefault="00457592" w:rsidP="00457592">
            <w:pPr>
              <w:spacing w:after="0" w:line="240" w:lineRule="auto"/>
              <w:rPr>
                <w:rFonts w:ascii="Arial" w:hAnsi="Arial" w:cs="Arial"/>
                <w:kern w:val="2"/>
                <w:sz w:val="24"/>
                <w:szCs w:val="24"/>
              </w:rPr>
            </w:pPr>
            <w:r>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3FFA9E33" w:rsidR="007B18CE" w:rsidRPr="00A62BAC" w:rsidRDefault="004D0EF0" w:rsidP="007B18CE">
            <w:pPr>
              <w:tabs>
                <w:tab w:val="left" w:pos="2880"/>
              </w:tabs>
              <w:rPr>
                <w:rFonts w:ascii="Arial" w:hAnsi="Arial" w:cs="Arial"/>
                <w:sz w:val="24"/>
                <w:szCs w:val="24"/>
              </w:rPr>
            </w:pPr>
            <w:r w:rsidRPr="004D0EF0">
              <w:rPr>
                <w:rFonts w:ascii="Arial" w:hAnsi="Arial" w:cs="Arial"/>
                <w:sz w:val="24"/>
                <w:szCs w:val="24"/>
              </w:rPr>
              <w:t xml:space="preserve">Mažos energijos </w:t>
            </w:r>
            <w:proofErr w:type="spellStart"/>
            <w:r w:rsidRPr="004D0EF0">
              <w:rPr>
                <w:rFonts w:ascii="Arial" w:hAnsi="Arial" w:cs="Arial"/>
                <w:sz w:val="24"/>
                <w:szCs w:val="24"/>
              </w:rPr>
              <w:t>monochromatinės</w:t>
            </w:r>
            <w:proofErr w:type="spellEnd"/>
            <w:r w:rsidRPr="004D0EF0">
              <w:rPr>
                <w:rFonts w:ascii="Arial" w:hAnsi="Arial" w:cs="Arial"/>
                <w:sz w:val="24"/>
                <w:szCs w:val="24"/>
              </w:rPr>
              <w:t xml:space="preserve"> </w:t>
            </w:r>
            <w:proofErr w:type="spellStart"/>
            <w:r w:rsidRPr="004D0EF0">
              <w:rPr>
                <w:rFonts w:ascii="Arial" w:hAnsi="Arial" w:cs="Arial"/>
                <w:sz w:val="24"/>
                <w:szCs w:val="24"/>
              </w:rPr>
              <w:t>koherentinės</w:t>
            </w:r>
            <w:proofErr w:type="spellEnd"/>
            <w:r w:rsidRPr="004D0EF0">
              <w:rPr>
                <w:rFonts w:ascii="Arial" w:hAnsi="Arial" w:cs="Arial"/>
                <w:sz w:val="24"/>
                <w:szCs w:val="24"/>
              </w:rPr>
              <w:t xml:space="preserve"> </w:t>
            </w:r>
            <w:proofErr w:type="spellStart"/>
            <w:r w:rsidRPr="004D0EF0">
              <w:rPr>
                <w:rFonts w:ascii="Arial" w:hAnsi="Arial" w:cs="Arial"/>
                <w:sz w:val="24"/>
                <w:szCs w:val="24"/>
              </w:rPr>
              <w:t>spinduluotės</w:t>
            </w:r>
            <w:proofErr w:type="spellEnd"/>
            <w:r w:rsidRPr="004D0EF0">
              <w:rPr>
                <w:rFonts w:ascii="Arial" w:hAnsi="Arial" w:cs="Arial"/>
                <w:sz w:val="24"/>
                <w:szCs w:val="24"/>
              </w:rPr>
              <w:t xml:space="preserve"> taikymas lazerio pavidalu siekiant sukelti audinio fotochemines reakcijas.</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723A4CBF" w:rsidR="007B18CE" w:rsidRPr="00A62BAC" w:rsidRDefault="004D0EF0" w:rsidP="007B18CE">
            <w:pPr>
              <w:spacing w:after="0" w:line="240" w:lineRule="auto"/>
              <w:rPr>
                <w:rFonts w:ascii="Arial" w:hAnsi="Arial" w:cs="Arial"/>
                <w:sz w:val="24"/>
                <w:szCs w:val="24"/>
              </w:rPr>
            </w:pPr>
            <w:r>
              <w:rPr>
                <w:rFonts w:ascii="Arial" w:hAnsi="Arial" w:cs="Arial"/>
                <w:sz w:val="24"/>
                <w:szCs w:val="24"/>
              </w:rPr>
              <w:t>Lazerio klasė 3B</w:t>
            </w:r>
          </w:p>
        </w:tc>
        <w:tc>
          <w:tcPr>
            <w:tcW w:w="3827" w:type="dxa"/>
            <w:tcBorders>
              <w:top w:val="single" w:sz="4" w:space="0" w:color="auto"/>
              <w:left w:val="single" w:sz="4" w:space="0" w:color="auto"/>
              <w:bottom w:val="single" w:sz="4" w:space="0" w:color="auto"/>
              <w:right w:val="single" w:sz="4" w:space="0" w:color="auto"/>
            </w:tcBorders>
          </w:tcPr>
          <w:p w14:paraId="33317E6F" w14:textId="2261F35A" w:rsidR="007B18CE" w:rsidRPr="00476E1A" w:rsidRDefault="004D0EF0" w:rsidP="00544BA6">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36074322" w:rsidR="007B18CE" w:rsidRPr="00A62BAC" w:rsidRDefault="004D0EF0" w:rsidP="007B18CE">
            <w:pPr>
              <w:spacing w:after="0" w:line="240" w:lineRule="auto"/>
              <w:rPr>
                <w:rFonts w:ascii="Arial" w:hAnsi="Arial" w:cs="Arial"/>
                <w:sz w:val="24"/>
                <w:szCs w:val="24"/>
              </w:rPr>
            </w:pPr>
            <w:r>
              <w:rPr>
                <w:rFonts w:ascii="Arial" w:hAnsi="Arial" w:cs="Arial"/>
                <w:sz w:val="24"/>
                <w:szCs w:val="24"/>
              </w:rPr>
              <w:t>Galia</w:t>
            </w:r>
          </w:p>
        </w:tc>
        <w:tc>
          <w:tcPr>
            <w:tcW w:w="3827" w:type="dxa"/>
            <w:tcBorders>
              <w:top w:val="single" w:sz="4" w:space="0" w:color="auto"/>
              <w:left w:val="single" w:sz="4" w:space="0" w:color="auto"/>
              <w:bottom w:val="single" w:sz="4" w:space="0" w:color="auto"/>
              <w:right w:val="single" w:sz="4" w:space="0" w:color="auto"/>
            </w:tcBorders>
          </w:tcPr>
          <w:p w14:paraId="09D318B3" w14:textId="6288A696" w:rsidR="007B18CE" w:rsidRPr="00E03E4F" w:rsidRDefault="004D0EF0" w:rsidP="00544BA6">
            <w:pPr>
              <w:rPr>
                <w:rFonts w:ascii="Arial" w:hAnsi="Arial" w:cs="Arial"/>
                <w:sz w:val="24"/>
                <w:szCs w:val="24"/>
              </w:rPr>
            </w:pPr>
            <w:r w:rsidRPr="004D0EF0">
              <w:rPr>
                <w:rFonts w:ascii="Arial" w:hAnsi="Arial" w:cs="Arial"/>
                <w:sz w:val="24"/>
                <w:szCs w:val="24"/>
              </w:rPr>
              <w:t xml:space="preserve">≥1000 </w:t>
            </w:r>
            <w:proofErr w:type="spellStart"/>
            <w:r w:rsidRPr="004D0EF0">
              <w:rPr>
                <w:rFonts w:ascii="Arial" w:hAnsi="Arial" w:cs="Arial"/>
                <w:sz w:val="24"/>
                <w:szCs w:val="24"/>
              </w:rPr>
              <w:t>mW</w:t>
            </w:r>
            <w:proofErr w:type="spellEnd"/>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64BE3373" w:rsidR="007B18CE" w:rsidRPr="00A62BAC" w:rsidRDefault="004D0EF0" w:rsidP="007B18CE">
            <w:pPr>
              <w:spacing w:after="0" w:line="240" w:lineRule="auto"/>
              <w:rPr>
                <w:rFonts w:ascii="Arial" w:hAnsi="Arial" w:cs="Arial"/>
                <w:sz w:val="24"/>
                <w:szCs w:val="24"/>
              </w:rPr>
            </w:pPr>
            <w:r>
              <w:rPr>
                <w:rFonts w:ascii="Arial" w:hAnsi="Arial" w:cs="Arial"/>
                <w:sz w:val="24"/>
                <w:szCs w:val="24"/>
              </w:rPr>
              <w:t>Režimai</w:t>
            </w:r>
          </w:p>
        </w:tc>
        <w:tc>
          <w:tcPr>
            <w:tcW w:w="3827" w:type="dxa"/>
            <w:tcBorders>
              <w:top w:val="single" w:sz="4" w:space="0" w:color="auto"/>
              <w:left w:val="single" w:sz="4" w:space="0" w:color="auto"/>
              <w:bottom w:val="single" w:sz="4" w:space="0" w:color="auto"/>
              <w:right w:val="single" w:sz="4" w:space="0" w:color="auto"/>
            </w:tcBorders>
          </w:tcPr>
          <w:p w14:paraId="3961C606" w14:textId="5138103D" w:rsidR="007B18CE" w:rsidRPr="00A62BAC" w:rsidRDefault="004D0EF0" w:rsidP="00544BA6">
            <w:pPr>
              <w:rPr>
                <w:rFonts w:ascii="Arial" w:hAnsi="Arial" w:cs="Arial"/>
                <w:sz w:val="24"/>
                <w:szCs w:val="24"/>
              </w:rPr>
            </w:pPr>
            <w:r w:rsidRPr="004D0EF0">
              <w:rPr>
                <w:rFonts w:ascii="Arial" w:hAnsi="Arial" w:cs="Arial"/>
                <w:sz w:val="24"/>
                <w:szCs w:val="24"/>
              </w:rPr>
              <w:t>≥</w:t>
            </w:r>
            <w:r>
              <w:rPr>
                <w:rFonts w:ascii="Arial" w:hAnsi="Arial" w:cs="Arial"/>
                <w:sz w:val="24"/>
                <w:szCs w:val="24"/>
              </w:rPr>
              <w:t>2 vnt.</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0ECE9E20" w:rsidR="007B18CE" w:rsidRPr="00A62BAC" w:rsidRDefault="004D0EF0" w:rsidP="007B18CE">
            <w:pPr>
              <w:spacing w:after="0" w:line="240" w:lineRule="auto"/>
              <w:rPr>
                <w:rFonts w:ascii="Arial" w:hAnsi="Arial" w:cs="Arial"/>
                <w:sz w:val="24"/>
                <w:szCs w:val="24"/>
              </w:rPr>
            </w:pPr>
            <w:r>
              <w:rPr>
                <w:rFonts w:ascii="Arial" w:hAnsi="Arial" w:cs="Arial"/>
                <w:sz w:val="24"/>
                <w:szCs w:val="24"/>
              </w:rPr>
              <w:t>Pasikartojimo dažnis</w:t>
            </w:r>
          </w:p>
        </w:tc>
        <w:tc>
          <w:tcPr>
            <w:tcW w:w="3827" w:type="dxa"/>
            <w:tcBorders>
              <w:top w:val="single" w:sz="4" w:space="0" w:color="auto"/>
              <w:left w:val="single" w:sz="4" w:space="0" w:color="auto"/>
              <w:bottom w:val="single" w:sz="4" w:space="0" w:color="auto"/>
              <w:right w:val="single" w:sz="4" w:space="0" w:color="auto"/>
            </w:tcBorders>
          </w:tcPr>
          <w:p w14:paraId="24EE5DA7" w14:textId="1002C029" w:rsidR="007B18CE" w:rsidRPr="00A62BAC" w:rsidRDefault="004D0EF0" w:rsidP="00457592">
            <w:pPr>
              <w:rPr>
                <w:rFonts w:ascii="Arial" w:hAnsi="Arial" w:cs="Arial"/>
                <w:sz w:val="24"/>
                <w:szCs w:val="24"/>
              </w:rPr>
            </w:pPr>
            <w:r>
              <w:rPr>
                <w:rFonts w:ascii="Arial" w:hAnsi="Arial" w:cs="Arial"/>
                <w:sz w:val="24"/>
                <w:szCs w:val="24"/>
              </w:rPr>
              <w:t>Ne siauresnis nei 1-10000 Hz</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76C6050C" w:rsidR="007B18CE" w:rsidRPr="00476E1A" w:rsidRDefault="004D0EF0" w:rsidP="007B18CE">
            <w:pPr>
              <w:spacing w:after="0" w:line="240" w:lineRule="auto"/>
              <w:rPr>
                <w:rFonts w:ascii="Arial" w:hAnsi="Arial" w:cs="Arial"/>
                <w:sz w:val="24"/>
                <w:szCs w:val="24"/>
              </w:rPr>
            </w:pPr>
            <w:r>
              <w:rPr>
                <w:rFonts w:ascii="Arial" w:hAnsi="Arial" w:cs="Arial"/>
                <w:sz w:val="24"/>
                <w:szCs w:val="24"/>
              </w:rPr>
              <w:t>Valdymas</w:t>
            </w:r>
          </w:p>
        </w:tc>
        <w:tc>
          <w:tcPr>
            <w:tcW w:w="3827" w:type="dxa"/>
            <w:tcBorders>
              <w:top w:val="single" w:sz="4" w:space="0" w:color="auto"/>
              <w:left w:val="single" w:sz="4" w:space="0" w:color="auto"/>
              <w:bottom w:val="single" w:sz="4" w:space="0" w:color="auto"/>
              <w:right w:val="single" w:sz="4" w:space="0" w:color="auto"/>
            </w:tcBorders>
          </w:tcPr>
          <w:p w14:paraId="32411365" w14:textId="6DE32B13" w:rsidR="007B18CE" w:rsidRPr="00476E1A" w:rsidRDefault="004D0EF0" w:rsidP="007B18CE">
            <w:pPr>
              <w:rPr>
                <w:rFonts w:ascii="Arial" w:hAnsi="Arial" w:cs="Arial"/>
                <w:sz w:val="24"/>
                <w:szCs w:val="24"/>
              </w:rPr>
            </w:pPr>
            <w:r>
              <w:rPr>
                <w:rFonts w:ascii="Arial" w:hAnsi="Arial" w:cs="Arial"/>
                <w:sz w:val="24"/>
                <w:szCs w:val="24"/>
              </w:rPr>
              <w:t xml:space="preserve">Naudojant </w:t>
            </w:r>
            <w:proofErr w:type="spellStart"/>
            <w:r>
              <w:rPr>
                <w:rFonts w:ascii="Arial" w:hAnsi="Arial" w:cs="Arial"/>
                <w:sz w:val="24"/>
                <w:szCs w:val="24"/>
              </w:rPr>
              <w:t>jutiklinį</w:t>
            </w:r>
            <w:proofErr w:type="spellEnd"/>
            <w:r>
              <w:rPr>
                <w:rFonts w:ascii="Arial" w:hAnsi="Arial" w:cs="Arial"/>
                <w:sz w:val="24"/>
                <w:szCs w:val="24"/>
              </w:rPr>
              <w:t xml:space="preserve"> </w:t>
            </w:r>
            <w:r w:rsidRPr="004D0EF0">
              <w:rPr>
                <w:rFonts w:ascii="Arial" w:hAnsi="Arial" w:cs="Arial"/>
                <w:sz w:val="24"/>
                <w:szCs w:val="24"/>
              </w:rPr>
              <w:t>≥</w:t>
            </w:r>
            <w:r>
              <w:rPr>
                <w:rFonts w:ascii="Arial" w:hAnsi="Arial" w:cs="Arial"/>
                <w:sz w:val="24"/>
                <w:szCs w:val="24"/>
              </w:rPr>
              <w:t>7 colių ekraną</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65A1E254" w:rsidR="007B18CE" w:rsidRPr="00476E1A" w:rsidRDefault="004D0EF0" w:rsidP="007B18CE">
            <w:pPr>
              <w:spacing w:after="0" w:line="240" w:lineRule="auto"/>
              <w:rPr>
                <w:rFonts w:ascii="Arial" w:hAnsi="Arial" w:cs="Arial"/>
                <w:sz w:val="24"/>
                <w:szCs w:val="24"/>
              </w:rPr>
            </w:pPr>
            <w:r>
              <w:rPr>
                <w:rFonts w:ascii="Arial" w:hAnsi="Arial" w:cs="Arial"/>
                <w:sz w:val="24"/>
                <w:szCs w:val="24"/>
              </w:rPr>
              <w:t>Reikalavimai programinei įrangai</w:t>
            </w:r>
          </w:p>
        </w:tc>
        <w:tc>
          <w:tcPr>
            <w:tcW w:w="3827" w:type="dxa"/>
            <w:tcBorders>
              <w:top w:val="single" w:sz="4" w:space="0" w:color="auto"/>
              <w:left w:val="single" w:sz="4" w:space="0" w:color="auto"/>
              <w:bottom w:val="single" w:sz="4" w:space="0" w:color="auto"/>
              <w:right w:val="single" w:sz="4" w:space="0" w:color="auto"/>
            </w:tcBorders>
          </w:tcPr>
          <w:p w14:paraId="06AD97D5" w14:textId="77777777" w:rsidR="007B18CE" w:rsidRDefault="004D0EF0" w:rsidP="004D0EF0">
            <w:pPr>
              <w:pStyle w:val="Sraopastraipa"/>
              <w:numPr>
                <w:ilvl w:val="0"/>
                <w:numId w:val="50"/>
              </w:numPr>
              <w:rPr>
                <w:rFonts w:ascii="Arial" w:hAnsi="Arial" w:cs="Arial"/>
                <w:sz w:val="24"/>
                <w:szCs w:val="24"/>
              </w:rPr>
            </w:pPr>
            <w:r>
              <w:rPr>
                <w:rFonts w:ascii="Arial" w:hAnsi="Arial" w:cs="Arial"/>
                <w:sz w:val="24"/>
                <w:szCs w:val="24"/>
              </w:rPr>
              <w:t>Įrašyta terapinė enciklopedija</w:t>
            </w:r>
          </w:p>
          <w:p w14:paraId="33C48DF2" w14:textId="357C9EE3" w:rsidR="004D0EF0" w:rsidRPr="004D0EF0" w:rsidRDefault="004D0EF0" w:rsidP="004D0EF0">
            <w:pPr>
              <w:pStyle w:val="Sraopastraipa"/>
              <w:numPr>
                <w:ilvl w:val="0"/>
                <w:numId w:val="50"/>
              </w:numPr>
              <w:rPr>
                <w:rFonts w:ascii="Arial" w:hAnsi="Arial" w:cs="Arial"/>
                <w:sz w:val="24"/>
                <w:szCs w:val="24"/>
              </w:rPr>
            </w:pPr>
            <w:r>
              <w:rPr>
                <w:rFonts w:ascii="Arial" w:hAnsi="Arial" w:cs="Arial"/>
                <w:sz w:val="24"/>
                <w:szCs w:val="24"/>
              </w:rPr>
              <w:t>Kūno dalių navigacija</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0CE65B6B" w:rsidR="007B18CE" w:rsidRPr="00476E1A" w:rsidRDefault="004D0EF0" w:rsidP="007B18CE">
            <w:pPr>
              <w:spacing w:after="0" w:line="240" w:lineRule="auto"/>
              <w:rPr>
                <w:rFonts w:ascii="Arial" w:hAnsi="Arial" w:cs="Arial"/>
                <w:sz w:val="24"/>
                <w:szCs w:val="24"/>
              </w:rPr>
            </w:pPr>
            <w:r>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0499E296" w14:textId="35A6FD42" w:rsidR="00B743DC" w:rsidRDefault="00B743DC" w:rsidP="00B743DC">
            <w:pPr>
              <w:pStyle w:val="Sraopastraipa"/>
              <w:rPr>
                <w:rFonts w:ascii="Arial" w:hAnsi="Arial" w:cs="Arial"/>
                <w:sz w:val="24"/>
                <w:szCs w:val="24"/>
              </w:rPr>
            </w:pPr>
            <w:r>
              <w:rPr>
                <w:rFonts w:ascii="Arial" w:hAnsi="Arial" w:cs="Arial"/>
                <w:sz w:val="24"/>
                <w:szCs w:val="24"/>
              </w:rPr>
              <w:t xml:space="preserve">Ne mažiau kaip: </w:t>
            </w:r>
          </w:p>
          <w:p w14:paraId="7C574922" w14:textId="77777777" w:rsidR="00B743DC" w:rsidRDefault="00B743DC" w:rsidP="00B743DC">
            <w:pPr>
              <w:pStyle w:val="Sraopastraipa"/>
              <w:rPr>
                <w:rFonts w:ascii="Arial" w:hAnsi="Arial" w:cs="Arial"/>
                <w:sz w:val="24"/>
                <w:szCs w:val="24"/>
              </w:rPr>
            </w:pPr>
          </w:p>
          <w:p w14:paraId="0E641E6C" w14:textId="227BDB54" w:rsidR="00DE56C5" w:rsidRDefault="004D0EF0" w:rsidP="004D0EF0">
            <w:pPr>
              <w:pStyle w:val="Sraopastraipa"/>
              <w:numPr>
                <w:ilvl w:val="0"/>
                <w:numId w:val="51"/>
              </w:numPr>
              <w:rPr>
                <w:rFonts w:ascii="Arial" w:hAnsi="Arial" w:cs="Arial"/>
                <w:sz w:val="24"/>
                <w:szCs w:val="24"/>
              </w:rPr>
            </w:pPr>
            <w:r>
              <w:rPr>
                <w:rFonts w:ascii="Arial" w:hAnsi="Arial" w:cs="Arial"/>
                <w:sz w:val="24"/>
                <w:szCs w:val="24"/>
              </w:rPr>
              <w:t>Lazerinės terapijos prietaisas</w:t>
            </w:r>
          </w:p>
          <w:p w14:paraId="479CAB70" w14:textId="77777777" w:rsidR="004D0EF0" w:rsidRDefault="004D0EF0" w:rsidP="004D0EF0">
            <w:pPr>
              <w:pStyle w:val="Sraopastraipa"/>
              <w:numPr>
                <w:ilvl w:val="0"/>
                <w:numId w:val="51"/>
              </w:numPr>
              <w:rPr>
                <w:rFonts w:ascii="Arial" w:hAnsi="Arial" w:cs="Arial"/>
                <w:sz w:val="24"/>
                <w:szCs w:val="24"/>
              </w:rPr>
            </w:pPr>
            <w:r>
              <w:rPr>
                <w:rFonts w:ascii="Arial" w:hAnsi="Arial" w:cs="Arial"/>
                <w:sz w:val="24"/>
                <w:szCs w:val="24"/>
              </w:rPr>
              <w:t>Apsauginiai akiniai 2vnt.</w:t>
            </w:r>
          </w:p>
          <w:p w14:paraId="6F1B172A" w14:textId="77777777" w:rsidR="004D0EF0" w:rsidRDefault="004D0EF0" w:rsidP="004D0EF0">
            <w:pPr>
              <w:pStyle w:val="Sraopastraipa"/>
              <w:numPr>
                <w:ilvl w:val="0"/>
                <w:numId w:val="51"/>
              </w:numPr>
              <w:rPr>
                <w:rFonts w:ascii="Arial" w:hAnsi="Arial" w:cs="Arial"/>
                <w:sz w:val="24"/>
                <w:szCs w:val="24"/>
              </w:rPr>
            </w:pPr>
            <w:proofErr w:type="spellStart"/>
            <w:r>
              <w:rPr>
                <w:rFonts w:ascii="Arial" w:hAnsi="Arial" w:cs="Arial"/>
                <w:sz w:val="24"/>
                <w:szCs w:val="24"/>
              </w:rPr>
              <w:t>Aplikatorius</w:t>
            </w:r>
            <w:proofErr w:type="spellEnd"/>
            <w:r>
              <w:rPr>
                <w:rFonts w:ascii="Arial" w:hAnsi="Arial" w:cs="Arial"/>
                <w:sz w:val="24"/>
                <w:szCs w:val="24"/>
              </w:rPr>
              <w:t xml:space="preserve"> raudonų ir </w:t>
            </w:r>
            <w:proofErr w:type="spellStart"/>
            <w:r>
              <w:rPr>
                <w:rFonts w:ascii="Arial" w:hAnsi="Arial" w:cs="Arial"/>
                <w:sz w:val="24"/>
                <w:szCs w:val="24"/>
              </w:rPr>
              <w:t>infraraudinų</w:t>
            </w:r>
            <w:proofErr w:type="spellEnd"/>
            <w:r>
              <w:rPr>
                <w:rFonts w:ascii="Arial" w:hAnsi="Arial" w:cs="Arial"/>
                <w:sz w:val="24"/>
                <w:szCs w:val="24"/>
              </w:rPr>
              <w:t xml:space="preserve"> spindulių 1vnt.</w:t>
            </w:r>
          </w:p>
          <w:p w14:paraId="60FEEF90" w14:textId="6AA3429C" w:rsidR="004D0EF0" w:rsidRDefault="00506D16" w:rsidP="004D0EF0">
            <w:pPr>
              <w:pStyle w:val="Sraopastraipa"/>
              <w:numPr>
                <w:ilvl w:val="0"/>
                <w:numId w:val="51"/>
              </w:numPr>
              <w:rPr>
                <w:rFonts w:ascii="Arial" w:hAnsi="Arial" w:cs="Arial"/>
                <w:sz w:val="24"/>
                <w:szCs w:val="24"/>
              </w:rPr>
            </w:pPr>
            <w:r>
              <w:rPr>
                <w:rFonts w:ascii="Arial" w:hAnsi="Arial" w:cs="Arial"/>
                <w:sz w:val="24"/>
                <w:szCs w:val="24"/>
              </w:rPr>
              <w:lastRenderedPageBreak/>
              <w:t>Artikuliuojama ranka l</w:t>
            </w:r>
            <w:r w:rsidR="004D0EF0">
              <w:rPr>
                <w:rFonts w:ascii="Arial" w:hAnsi="Arial" w:cs="Arial"/>
                <w:sz w:val="24"/>
                <w:szCs w:val="24"/>
              </w:rPr>
              <w:t>azerio zond</w:t>
            </w:r>
            <w:r>
              <w:rPr>
                <w:rFonts w:ascii="Arial" w:hAnsi="Arial" w:cs="Arial"/>
                <w:sz w:val="24"/>
                <w:szCs w:val="24"/>
              </w:rPr>
              <w:t xml:space="preserve">ui laikyti terapijos metu </w:t>
            </w:r>
            <w:r w:rsidR="004D0EF0">
              <w:rPr>
                <w:rFonts w:ascii="Arial" w:hAnsi="Arial" w:cs="Arial"/>
                <w:sz w:val="24"/>
                <w:szCs w:val="24"/>
              </w:rPr>
              <w:t>1vnt.</w:t>
            </w:r>
          </w:p>
          <w:p w14:paraId="6F63250F" w14:textId="3D6DEFBB" w:rsidR="004D0EF0" w:rsidRPr="004D0EF0" w:rsidRDefault="004D0EF0" w:rsidP="004D0EF0">
            <w:pPr>
              <w:pStyle w:val="Sraopastraipa"/>
              <w:numPr>
                <w:ilvl w:val="0"/>
                <w:numId w:val="51"/>
              </w:numPr>
              <w:rPr>
                <w:rFonts w:ascii="Arial" w:hAnsi="Arial" w:cs="Arial"/>
                <w:sz w:val="24"/>
                <w:szCs w:val="24"/>
              </w:rPr>
            </w:pPr>
            <w:r>
              <w:rPr>
                <w:rFonts w:ascii="Arial" w:hAnsi="Arial" w:cs="Arial"/>
                <w:sz w:val="24"/>
                <w:szCs w:val="24"/>
              </w:rPr>
              <w:t>Vežimėlis prietaisui montuoti su ne mažiau kaip 4 ratukais, iš kurių bent 2 su stabdžiais.</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7B18CE" w:rsidRPr="00A62BAC" w:rsidRDefault="007B18CE" w:rsidP="007B18CE">
            <w:pPr>
              <w:spacing w:after="0" w:line="240" w:lineRule="auto"/>
              <w:jc w:val="both"/>
              <w:rPr>
                <w:rFonts w:ascii="Arial" w:hAnsi="Arial" w:cs="Arial"/>
                <w:kern w:val="2"/>
                <w:sz w:val="24"/>
                <w:szCs w:val="24"/>
              </w:rPr>
            </w:pPr>
          </w:p>
        </w:tc>
      </w:tr>
      <w:tr w:rsidR="00457592" w:rsidRPr="00A62BAC"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692B2D4C" w:rsidR="00457592" w:rsidRPr="00A62BAC" w:rsidRDefault="004D0EF0" w:rsidP="00457592">
            <w:pPr>
              <w:spacing w:after="0" w:line="240" w:lineRule="auto"/>
              <w:jc w:val="center"/>
              <w:rPr>
                <w:rFonts w:ascii="Arial" w:hAnsi="Arial" w:cs="Arial"/>
                <w:sz w:val="24"/>
                <w:szCs w:val="24"/>
              </w:rPr>
            </w:pPr>
            <w:r>
              <w:rPr>
                <w:rFonts w:ascii="Arial" w:hAnsi="Arial" w:cs="Arial"/>
                <w:sz w:val="24"/>
                <w:szCs w:val="24"/>
              </w:rPr>
              <w:t>9</w:t>
            </w:r>
            <w:r w:rsidR="00457592">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A62BAC" w:rsidRDefault="00457592" w:rsidP="00457592">
            <w:pPr>
              <w:spacing w:after="0" w:line="240" w:lineRule="auto"/>
              <w:rPr>
                <w:rFonts w:ascii="Arial" w:hAnsi="Arial" w:cs="Arial"/>
                <w:sz w:val="24"/>
                <w:szCs w:val="24"/>
              </w:rPr>
            </w:pPr>
            <w:r w:rsidRPr="00FA20C7">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A62BAC" w:rsidRDefault="00457592" w:rsidP="00457592">
            <w:pPr>
              <w:rPr>
                <w:rFonts w:ascii="Arial" w:hAnsi="Arial" w:cs="Arial"/>
                <w:sz w:val="24"/>
                <w:szCs w:val="24"/>
              </w:rPr>
            </w:pPr>
            <w:r w:rsidRPr="00FA20C7">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A62BAC" w:rsidRDefault="00457592" w:rsidP="00457592">
            <w:pPr>
              <w:spacing w:after="0" w:line="240" w:lineRule="auto"/>
              <w:jc w:val="both"/>
              <w:rPr>
                <w:rFonts w:ascii="Arial" w:hAnsi="Arial" w:cs="Arial"/>
                <w:kern w:val="2"/>
                <w:sz w:val="24"/>
                <w:szCs w:val="24"/>
              </w:rPr>
            </w:pPr>
          </w:p>
        </w:tc>
      </w:tr>
      <w:tr w:rsidR="00457592" w:rsidRPr="00A62BAC"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1740F017" w:rsidR="00457592" w:rsidRPr="00A62BAC" w:rsidRDefault="00457592" w:rsidP="00457592">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1</w:t>
            </w:r>
            <w:r w:rsidR="004D0EF0">
              <w:rPr>
                <w:rFonts w:ascii="Arial" w:hAnsi="Arial" w:cs="Arial"/>
                <w:color w:val="00000A"/>
                <w:kern w:val="2"/>
                <w:sz w:val="24"/>
                <w:szCs w:val="24"/>
              </w:rPr>
              <w:t>0</w:t>
            </w:r>
            <w:r>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A62BAC" w:rsidRDefault="00457592" w:rsidP="00457592">
            <w:pPr>
              <w:spacing w:after="0" w:line="240" w:lineRule="auto"/>
              <w:rPr>
                <w:rFonts w:ascii="Arial" w:hAnsi="Arial" w:cs="Arial"/>
                <w:kern w:val="2"/>
                <w:sz w:val="24"/>
                <w:szCs w:val="24"/>
              </w:rPr>
            </w:pPr>
            <w:r w:rsidRPr="00F73B5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Būtina</w:t>
            </w:r>
          </w:p>
          <w:p w14:paraId="2C4357B3" w14:textId="11FC6CFA" w:rsidR="00457592" w:rsidRPr="00A62BAC"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1C9FD0EB"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sidR="004D0EF0">
              <w:rPr>
                <w:rFonts w:ascii="Arial" w:hAnsi="Arial" w:cs="Arial"/>
                <w:kern w:val="2"/>
                <w:sz w:val="24"/>
                <w:szCs w:val="24"/>
              </w:rPr>
              <w:t>1</w:t>
            </w:r>
            <w:r>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A62BAC" w:rsidRDefault="00457592" w:rsidP="00457592">
            <w:pPr>
              <w:spacing w:after="0" w:line="240" w:lineRule="auto"/>
              <w:rPr>
                <w:rFonts w:ascii="Arial" w:hAnsi="Arial" w:cs="Arial"/>
                <w:kern w:val="2"/>
                <w:sz w:val="24"/>
                <w:szCs w:val="24"/>
              </w:rPr>
            </w:pPr>
            <w:r w:rsidRPr="00A62BAC">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4138A787"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sidR="004D0EF0">
              <w:rPr>
                <w:rFonts w:ascii="Arial" w:hAnsi="Arial" w:cs="Arial"/>
                <w:kern w:val="2"/>
                <w:sz w:val="24"/>
                <w:szCs w:val="24"/>
              </w:rPr>
              <w:t>2</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A62BAC" w:rsidRDefault="00457592" w:rsidP="00457592">
            <w:pPr>
              <w:spacing w:after="0" w:line="240" w:lineRule="auto"/>
              <w:rPr>
                <w:rFonts w:ascii="Arial" w:hAnsi="Arial" w:cs="Arial"/>
                <w:kern w:val="2"/>
                <w:sz w:val="24"/>
                <w:szCs w:val="24"/>
              </w:rPr>
            </w:pPr>
            <w:r w:rsidRPr="00A62BAC">
              <w:rPr>
                <w:rFonts w:ascii="Arial" w:hAnsi="Arial" w:cs="Arial"/>
                <w:bCs/>
                <w:kern w:val="2"/>
                <w:sz w:val="24"/>
                <w:szCs w:val="24"/>
                <w:lang w:eastAsia="ar-SA"/>
              </w:rPr>
              <w:t>Tiekėjas patvirtinta, kad įrangos pristatymas į gydymo įstaigą, iškrovimas, pervežimas į montavimo vietą,</w:t>
            </w:r>
            <w:r>
              <w:rPr>
                <w:rFonts w:ascii="Arial" w:hAnsi="Arial" w:cs="Arial"/>
                <w:bCs/>
                <w:kern w:val="2"/>
                <w:sz w:val="24"/>
                <w:szCs w:val="24"/>
                <w:lang w:eastAsia="ar-SA"/>
              </w:rPr>
              <w:t xml:space="preserve"> senos įrangos išmontavimas, naujos įrangos</w:t>
            </w:r>
            <w:r w:rsidRPr="00A62BAC">
              <w:rPr>
                <w:rFonts w:ascii="Arial" w:hAnsi="Arial" w:cs="Arial"/>
                <w:bCs/>
                <w:kern w:val="2"/>
                <w:sz w:val="24"/>
                <w:szCs w:val="24"/>
                <w:lang w:eastAsia="ar-SA"/>
              </w:rPr>
              <w:t xml:space="preserve"> </w:t>
            </w:r>
            <w:r>
              <w:rPr>
                <w:rFonts w:ascii="Arial" w:hAnsi="Arial" w:cs="Arial"/>
                <w:bCs/>
                <w:kern w:val="2"/>
                <w:sz w:val="24"/>
                <w:szCs w:val="24"/>
                <w:lang w:eastAsia="ar-SA"/>
              </w:rPr>
              <w:t>su</w:t>
            </w:r>
            <w:r w:rsidRPr="00A62BAC">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A62BAC" w:rsidRDefault="00457592" w:rsidP="00457592">
            <w:pPr>
              <w:spacing w:after="0" w:line="240" w:lineRule="auto"/>
              <w:rPr>
                <w:rFonts w:ascii="Arial" w:hAnsi="Arial" w:cs="Arial"/>
                <w:kern w:val="2"/>
                <w:sz w:val="24"/>
                <w:szCs w:val="24"/>
              </w:rPr>
            </w:pPr>
          </w:p>
        </w:tc>
      </w:tr>
      <w:tr w:rsidR="00457592"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7E9E0D8A" w:rsidR="00457592" w:rsidRPr="00A62BAC" w:rsidRDefault="00457592" w:rsidP="00457592">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sidR="004D0EF0">
              <w:rPr>
                <w:rFonts w:ascii="Arial" w:hAnsi="Arial" w:cs="Arial"/>
                <w:kern w:val="2"/>
                <w:sz w:val="24"/>
                <w:szCs w:val="24"/>
              </w:rPr>
              <w:t>3</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5F080FB2" w14:textId="173B98CF"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2. Serviso dokumentacija anglų</w:t>
            </w:r>
            <w:r w:rsidR="005C3374">
              <w:rPr>
                <w:rFonts w:ascii="Arial" w:hAnsi="Arial" w:cs="Arial"/>
                <w:kern w:val="2"/>
                <w:sz w:val="24"/>
                <w:szCs w:val="24"/>
              </w:rPr>
              <w:t xml:space="preserve"> arba</w:t>
            </w:r>
            <w:r w:rsidR="0002122D">
              <w:rPr>
                <w:rFonts w:ascii="Arial" w:hAnsi="Arial" w:cs="Arial"/>
                <w:kern w:val="2"/>
                <w:sz w:val="24"/>
                <w:szCs w:val="24"/>
              </w:rPr>
              <w:t xml:space="preserve"> lietuvių</w:t>
            </w:r>
            <w:r w:rsidRPr="00A62BAC">
              <w:rPr>
                <w:rFonts w:ascii="Arial" w:hAnsi="Arial" w:cs="Arial"/>
                <w:kern w:val="2"/>
                <w:sz w:val="24"/>
                <w:szCs w:val="24"/>
              </w:rPr>
              <w:t xml:space="preserve"> kalbomis;</w:t>
            </w:r>
          </w:p>
          <w:p w14:paraId="780E7ACC" w14:textId="089124FC" w:rsidR="00457592" w:rsidRPr="00A62BAC" w:rsidRDefault="00457592" w:rsidP="00457592">
            <w:pPr>
              <w:spacing w:after="0" w:line="240" w:lineRule="auto"/>
              <w:rPr>
                <w:rFonts w:ascii="Arial" w:hAnsi="Arial" w:cs="Arial"/>
                <w:kern w:val="2"/>
                <w:sz w:val="24"/>
                <w:szCs w:val="24"/>
              </w:rPr>
            </w:pPr>
            <w:r w:rsidRPr="00A62BAC">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A62BAC" w:rsidRDefault="00457592" w:rsidP="00457592">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3ADA42EA" w14:textId="77777777" w:rsidR="00B743DC" w:rsidRDefault="00554FCC" w:rsidP="00B743D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w:t>
      </w:r>
      <w:r w:rsidRPr="00A62BAC">
        <w:rPr>
          <w:rFonts w:ascii="Arial" w:hAnsi="Arial" w:cs="Arial"/>
          <w:i/>
          <w:iCs/>
          <w:noProof/>
          <w:sz w:val="24"/>
          <w:szCs w:val="24"/>
          <w14:ligatures w14:val="standardContextual"/>
        </w:rPr>
        <w:lastRenderedPageBreak/>
        <w:t>projektavimu, sąmatų apskaičiavimu ir vykdymu bei prekių naudojimu), turi būti laikoma, kad kiekviena tokia nuoroda yra pateikta su žodžiais „arba lygiavertis“.</w:t>
      </w:r>
      <w:bookmarkStart w:id="1" w:name="_Hlk193789524"/>
    </w:p>
    <w:p w14:paraId="335A526F" w14:textId="662BD6BF" w:rsidR="00896107" w:rsidRPr="00B743DC" w:rsidRDefault="00896107" w:rsidP="00B743DC">
      <w:pPr>
        <w:tabs>
          <w:tab w:val="left" w:pos="615"/>
        </w:tabs>
        <w:jc w:val="center"/>
        <w:rPr>
          <w:rFonts w:ascii="Arial" w:hAnsi="Arial" w:cs="Arial"/>
          <w:i/>
          <w:iCs/>
          <w:noProof/>
          <w:sz w:val="24"/>
          <w:szCs w:val="24"/>
          <w14:ligatures w14:val="standardContextual"/>
        </w:rPr>
      </w:pPr>
      <w:r w:rsidRPr="00F6759A">
        <w:rPr>
          <w:rFonts w:ascii="Arial" w:hAnsi="Arial" w:cs="Arial"/>
          <w:b/>
          <w:sz w:val="24"/>
          <w:szCs w:val="24"/>
        </w:rPr>
        <w:t xml:space="preserve">BENDRIEJI REIKALAVIMAI </w:t>
      </w:r>
      <w:r>
        <w:rPr>
          <w:rFonts w:ascii="Arial" w:hAnsi="Arial" w:cs="Arial"/>
          <w:b/>
          <w:sz w:val="24"/>
          <w:szCs w:val="24"/>
        </w:rPr>
        <w:t>TIEKĖJUI</w:t>
      </w:r>
    </w:p>
    <w:p w14:paraId="13354D01" w14:textId="77777777" w:rsidR="00896107" w:rsidRDefault="00896107" w:rsidP="00896107">
      <w:pPr>
        <w:jc w:val="center"/>
        <w:rPr>
          <w:rFonts w:ascii="Arial" w:hAnsi="Arial" w:cs="Arial"/>
          <w:b/>
          <w:sz w:val="24"/>
          <w:szCs w:val="24"/>
        </w:rPr>
      </w:pPr>
    </w:p>
    <w:p w14:paraId="23F4CAB7" w14:textId="77777777" w:rsidR="00476E1A" w:rsidRPr="004D335F" w:rsidRDefault="00476E1A"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2F1E425C" w:rsidR="00896107" w:rsidRDefault="00B743DC"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5BD15BD9" w14:textId="15DD6F73" w:rsidR="00896107" w:rsidRDefault="00B743DC" w:rsidP="00896107">
      <w:pPr>
        <w:tabs>
          <w:tab w:val="left" w:pos="851"/>
        </w:tabs>
        <w:jc w:val="both"/>
        <w:rPr>
          <w:rFonts w:ascii="Arial" w:hAnsi="Arial" w:cs="Arial"/>
          <w:bCs/>
          <w:sz w:val="24"/>
          <w:szCs w:val="24"/>
        </w:rPr>
      </w:pPr>
      <w:r>
        <w:rPr>
          <w:rFonts w:ascii="Arial" w:hAnsi="Arial" w:cs="Arial"/>
          <w:b/>
          <w:sz w:val="24"/>
          <w:szCs w:val="24"/>
        </w:rPr>
        <w:t>2</w:t>
      </w:r>
      <w:r w:rsidR="00896107" w:rsidRPr="009B1A76">
        <w:rPr>
          <w:rFonts w:ascii="Arial" w:hAnsi="Arial" w:cs="Arial"/>
          <w:b/>
          <w:sz w:val="24"/>
          <w:szCs w:val="24"/>
        </w:rPr>
        <w:t>.</w:t>
      </w:r>
      <w:r w:rsidR="00896107" w:rsidRPr="009B1A76">
        <w:rPr>
          <w:rFonts w:ascii="Arial" w:hAnsi="Arial" w:cs="Arial"/>
          <w:bCs/>
          <w:sz w:val="24"/>
          <w:szCs w:val="24"/>
        </w:rPr>
        <w:t xml:space="preserve"> Dokumentus, patvirtinančius kad tiekėjas yra medicinos įrangos gamintojas</w:t>
      </w:r>
      <w:r w:rsidR="008D4EF4">
        <w:rPr>
          <w:rFonts w:ascii="Arial" w:hAnsi="Arial" w:cs="Arial"/>
          <w:bCs/>
          <w:sz w:val="24"/>
          <w:szCs w:val="24"/>
        </w:rPr>
        <w:t xml:space="preserve"> arba</w:t>
      </w:r>
      <w:r w:rsidR="00896107" w:rsidRPr="009B1A76">
        <w:rPr>
          <w:rFonts w:ascii="Arial" w:hAnsi="Arial" w:cs="Arial"/>
          <w:bCs/>
          <w:sz w:val="24"/>
          <w:szCs w:val="24"/>
        </w:rPr>
        <w:t xml:space="preserve"> medicinos  įrangos gamintojo įgaliotas asmuo atlikti siūlomos įrangos garantinį aptarnavimą (reikalavimas pagrįstas Lietuvos Respublikos sveikatos apsaugos ministro 2010 m. gegužės 3 d. įsakymu Nr. V-383 patvirtinto „Medicinos priemonių (prietaisų) naudojimo tvarkos aprašo 23 punkto nuostatomis (žr. aktuali redakcija).</w:t>
      </w:r>
    </w:p>
    <w:p w14:paraId="66A9746B" w14:textId="77777777" w:rsidR="005C3374" w:rsidRPr="00FD6AD5" w:rsidRDefault="005C3374" w:rsidP="005C3374">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0DE41912" w14:textId="77777777" w:rsidR="005C3374" w:rsidRPr="00FD6AD5" w:rsidRDefault="005C3374" w:rsidP="005C3374">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02A2861C" w14:textId="77777777" w:rsidR="005C3374" w:rsidRPr="00FD6AD5" w:rsidRDefault="005C3374" w:rsidP="005C3374">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2FFF86FC" w14:textId="77777777" w:rsidR="005C3374" w:rsidRDefault="005C3374" w:rsidP="005C3374">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0664DE1B" w14:textId="77777777" w:rsidR="005C3374" w:rsidRPr="00896107" w:rsidRDefault="005C3374" w:rsidP="00896107">
      <w:pPr>
        <w:tabs>
          <w:tab w:val="left" w:pos="851"/>
        </w:tabs>
        <w:jc w:val="both"/>
        <w:rPr>
          <w:rFonts w:ascii="Arial" w:hAnsi="Arial" w:cs="Arial"/>
          <w:bCs/>
          <w:sz w:val="24"/>
          <w:szCs w:val="24"/>
        </w:rPr>
      </w:pPr>
    </w:p>
    <w:p w14:paraId="62B674A8" w14:textId="0D6AD1CE" w:rsidR="00896107" w:rsidRPr="00896107" w:rsidRDefault="005C3374"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lastRenderedPageBreak/>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r>
        <w:rPr>
          <w:rFonts w:ascii="Arial" w:hAnsi="Arial" w:cs="Arial"/>
          <w:sz w:val="24"/>
          <w:szCs w:val="24"/>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2" w:name="_Hlk192065405"/>
            <w:r w:rsidRPr="008A36D7">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6F445194" w14:textId="4D929500" w:rsidR="00896107" w:rsidRPr="00BD5498" w:rsidRDefault="00896107" w:rsidP="00BD5498">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1"/>
      <w:bookmarkEnd w:id="2"/>
    </w:tbl>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AAFA3" w14:textId="77777777" w:rsidR="00112D8F" w:rsidRDefault="00112D8F" w:rsidP="0038098F">
      <w:pPr>
        <w:spacing w:after="0" w:line="240" w:lineRule="auto"/>
      </w:pPr>
      <w:r>
        <w:separator/>
      </w:r>
    </w:p>
  </w:endnote>
  <w:endnote w:type="continuationSeparator" w:id="0">
    <w:p w14:paraId="3EE856C1" w14:textId="77777777" w:rsidR="00112D8F" w:rsidRDefault="00112D8F"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C6367" w14:textId="77777777" w:rsidR="00112D8F" w:rsidRDefault="00112D8F" w:rsidP="0038098F">
      <w:pPr>
        <w:spacing w:after="0" w:line="240" w:lineRule="auto"/>
      </w:pPr>
      <w:r>
        <w:separator/>
      </w:r>
    </w:p>
  </w:footnote>
  <w:footnote w:type="continuationSeparator" w:id="0">
    <w:p w14:paraId="1FFCC6ED" w14:textId="77777777" w:rsidR="00112D8F" w:rsidRDefault="00112D8F"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6F37146"/>
    <w:multiLevelType w:val="hybridMultilevel"/>
    <w:tmpl w:val="F71C7A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1D4775"/>
    <w:multiLevelType w:val="hybridMultilevel"/>
    <w:tmpl w:val="20B2A4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4"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51674B"/>
    <w:multiLevelType w:val="hybridMultilevel"/>
    <w:tmpl w:val="2160DA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9"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4"/>
  </w:num>
  <w:num w:numId="8" w16cid:durableId="229850262">
    <w:abstractNumId w:val="1"/>
  </w:num>
  <w:num w:numId="9" w16cid:durableId="487016670">
    <w:abstractNumId w:val="2"/>
  </w:num>
  <w:num w:numId="10" w16cid:durableId="578297042">
    <w:abstractNumId w:val="29"/>
  </w:num>
  <w:num w:numId="11" w16cid:durableId="569387509">
    <w:abstractNumId w:val="30"/>
  </w:num>
  <w:num w:numId="12" w16cid:durableId="2039428587">
    <w:abstractNumId w:val="20"/>
  </w:num>
  <w:num w:numId="13" w16cid:durableId="583875601">
    <w:abstractNumId w:val="0"/>
  </w:num>
  <w:num w:numId="14" w16cid:durableId="847325798">
    <w:abstractNumId w:val="48"/>
  </w:num>
  <w:num w:numId="15" w16cid:durableId="670723402">
    <w:abstractNumId w:val="5"/>
  </w:num>
  <w:num w:numId="16" w16cid:durableId="1979802641">
    <w:abstractNumId w:val="18"/>
  </w:num>
  <w:num w:numId="17" w16cid:durableId="1438285652">
    <w:abstractNumId w:val="15"/>
  </w:num>
  <w:num w:numId="18" w16cid:durableId="1720587893">
    <w:abstractNumId w:val="24"/>
  </w:num>
  <w:num w:numId="19" w16cid:durableId="1583488940">
    <w:abstractNumId w:val="35"/>
  </w:num>
  <w:num w:numId="20" w16cid:durableId="1139568851">
    <w:abstractNumId w:val="41"/>
  </w:num>
  <w:num w:numId="21" w16cid:durableId="1798915184">
    <w:abstractNumId w:val="36"/>
  </w:num>
  <w:num w:numId="22" w16cid:durableId="1072776509">
    <w:abstractNumId w:val="34"/>
  </w:num>
  <w:num w:numId="23" w16cid:durableId="460080402">
    <w:abstractNumId w:val="12"/>
  </w:num>
  <w:num w:numId="24" w16cid:durableId="823623537">
    <w:abstractNumId w:val="22"/>
  </w:num>
  <w:num w:numId="25" w16cid:durableId="1206988393">
    <w:abstractNumId w:val="31"/>
  </w:num>
  <w:num w:numId="26" w16cid:durableId="1497459020">
    <w:abstractNumId w:val="40"/>
  </w:num>
  <w:num w:numId="27" w16cid:durableId="358700129">
    <w:abstractNumId w:val="43"/>
  </w:num>
  <w:num w:numId="28" w16cid:durableId="1718971674">
    <w:abstractNumId w:val="4"/>
  </w:num>
  <w:num w:numId="29" w16cid:durableId="2322755">
    <w:abstractNumId w:val="47"/>
  </w:num>
  <w:num w:numId="30" w16cid:durableId="388962712">
    <w:abstractNumId w:val="11"/>
  </w:num>
  <w:num w:numId="31" w16cid:durableId="947390342">
    <w:abstractNumId w:val="27"/>
  </w:num>
  <w:num w:numId="32" w16cid:durableId="1253318092">
    <w:abstractNumId w:val="32"/>
  </w:num>
  <w:num w:numId="33" w16cid:durableId="948778015">
    <w:abstractNumId w:val="23"/>
  </w:num>
  <w:num w:numId="34" w16cid:durableId="421877650">
    <w:abstractNumId w:val="17"/>
  </w:num>
  <w:num w:numId="35" w16cid:durableId="125397301">
    <w:abstractNumId w:val="33"/>
  </w:num>
  <w:num w:numId="36" w16cid:durableId="1558663457">
    <w:abstractNumId w:val="16"/>
  </w:num>
  <w:num w:numId="37" w16cid:durableId="1371568063">
    <w:abstractNumId w:val="44"/>
  </w:num>
  <w:num w:numId="38" w16cid:durableId="1025860639">
    <w:abstractNumId w:val="42"/>
  </w:num>
  <w:num w:numId="39" w16cid:durableId="1593273117">
    <w:abstractNumId w:val="39"/>
  </w:num>
  <w:num w:numId="40" w16cid:durableId="28993515">
    <w:abstractNumId w:val="3"/>
  </w:num>
  <w:num w:numId="41" w16cid:durableId="11643219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38"/>
  </w:num>
  <w:num w:numId="43" w16cid:durableId="1668316279">
    <w:abstractNumId w:val="46"/>
  </w:num>
  <w:num w:numId="44" w16cid:durableId="1888367914">
    <w:abstractNumId w:val="28"/>
  </w:num>
  <w:num w:numId="45" w16cid:durableId="1453740976">
    <w:abstractNumId w:val="45"/>
  </w:num>
  <w:num w:numId="46" w16cid:durableId="1048996250">
    <w:abstractNumId w:val="25"/>
  </w:num>
  <w:num w:numId="47" w16cid:durableId="1602493079">
    <w:abstractNumId w:val="6"/>
  </w:num>
  <w:num w:numId="48" w16cid:durableId="1812209673">
    <w:abstractNumId w:val="49"/>
  </w:num>
  <w:num w:numId="49" w16cid:durableId="1696226436">
    <w:abstractNumId w:val="26"/>
  </w:num>
  <w:num w:numId="50" w16cid:durableId="1613244601">
    <w:abstractNumId w:val="9"/>
  </w:num>
  <w:num w:numId="51" w16cid:durableId="18875680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2122D"/>
    <w:rsid w:val="000528EE"/>
    <w:rsid w:val="0009361D"/>
    <w:rsid w:val="00112D8F"/>
    <w:rsid w:val="0012039B"/>
    <w:rsid w:val="00142018"/>
    <w:rsid w:val="00146FC7"/>
    <w:rsid w:val="00186797"/>
    <w:rsid w:val="001B73CE"/>
    <w:rsid w:val="002124C5"/>
    <w:rsid w:val="00220F51"/>
    <w:rsid w:val="00281CCE"/>
    <w:rsid w:val="0028619B"/>
    <w:rsid w:val="00296840"/>
    <w:rsid w:val="002D6C9A"/>
    <w:rsid w:val="002E690E"/>
    <w:rsid w:val="002E784C"/>
    <w:rsid w:val="002F4EB1"/>
    <w:rsid w:val="00364A16"/>
    <w:rsid w:val="0038098F"/>
    <w:rsid w:val="003D7CD8"/>
    <w:rsid w:val="00457592"/>
    <w:rsid w:val="0047497E"/>
    <w:rsid w:val="00476E1A"/>
    <w:rsid w:val="00497100"/>
    <w:rsid w:val="004B5E97"/>
    <w:rsid w:val="004D0EF0"/>
    <w:rsid w:val="004E2CDB"/>
    <w:rsid w:val="00503916"/>
    <w:rsid w:val="00506D16"/>
    <w:rsid w:val="005105B7"/>
    <w:rsid w:val="00517EDF"/>
    <w:rsid w:val="00544BA6"/>
    <w:rsid w:val="0055396A"/>
    <w:rsid w:val="00554FCC"/>
    <w:rsid w:val="00561B3A"/>
    <w:rsid w:val="005729B6"/>
    <w:rsid w:val="00596C38"/>
    <w:rsid w:val="005C3374"/>
    <w:rsid w:val="005D7F25"/>
    <w:rsid w:val="005F0129"/>
    <w:rsid w:val="00605EC9"/>
    <w:rsid w:val="00660C8F"/>
    <w:rsid w:val="00673B15"/>
    <w:rsid w:val="006A356B"/>
    <w:rsid w:val="006B46D0"/>
    <w:rsid w:val="006C41C4"/>
    <w:rsid w:val="006C7779"/>
    <w:rsid w:val="006D3B1A"/>
    <w:rsid w:val="00753104"/>
    <w:rsid w:val="007537EF"/>
    <w:rsid w:val="007A5A52"/>
    <w:rsid w:val="007B18CE"/>
    <w:rsid w:val="007E5C76"/>
    <w:rsid w:val="00837147"/>
    <w:rsid w:val="0088310F"/>
    <w:rsid w:val="00896107"/>
    <w:rsid w:val="008B19CC"/>
    <w:rsid w:val="008B4CA5"/>
    <w:rsid w:val="008D4EF4"/>
    <w:rsid w:val="008F0C44"/>
    <w:rsid w:val="00903D99"/>
    <w:rsid w:val="00914253"/>
    <w:rsid w:val="00932532"/>
    <w:rsid w:val="00981AB4"/>
    <w:rsid w:val="00983E84"/>
    <w:rsid w:val="009B0F84"/>
    <w:rsid w:val="00A22784"/>
    <w:rsid w:val="00A52228"/>
    <w:rsid w:val="00A62BAC"/>
    <w:rsid w:val="00A9315A"/>
    <w:rsid w:val="00AA7913"/>
    <w:rsid w:val="00AD383D"/>
    <w:rsid w:val="00AF51AA"/>
    <w:rsid w:val="00B06A5F"/>
    <w:rsid w:val="00B62B43"/>
    <w:rsid w:val="00B743DC"/>
    <w:rsid w:val="00BD5498"/>
    <w:rsid w:val="00C52BB0"/>
    <w:rsid w:val="00C71D21"/>
    <w:rsid w:val="00C91974"/>
    <w:rsid w:val="00CC6B87"/>
    <w:rsid w:val="00CE3B93"/>
    <w:rsid w:val="00D33370"/>
    <w:rsid w:val="00D55E27"/>
    <w:rsid w:val="00D56355"/>
    <w:rsid w:val="00D67C24"/>
    <w:rsid w:val="00D809E5"/>
    <w:rsid w:val="00DB6FB9"/>
    <w:rsid w:val="00DE56C5"/>
    <w:rsid w:val="00DE5B75"/>
    <w:rsid w:val="00DE6898"/>
    <w:rsid w:val="00DF048D"/>
    <w:rsid w:val="00E03E4F"/>
    <w:rsid w:val="00E37D6B"/>
    <w:rsid w:val="00E80610"/>
    <w:rsid w:val="00E840DD"/>
    <w:rsid w:val="00E95110"/>
    <w:rsid w:val="00E957FF"/>
    <w:rsid w:val="00EB74BF"/>
    <w:rsid w:val="00F108FF"/>
    <w:rsid w:val="00F154CB"/>
    <w:rsid w:val="00F50738"/>
    <w:rsid w:val="00F664E9"/>
    <w:rsid w:val="00F73B58"/>
    <w:rsid w:val="00FD3D80"/>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4284</Words>
  <Characters>2443</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2025-09-17T06:52:00Z</dcterms:created>
  <dcterms:modified xsi:type="dcterms:W3CDTF">2025-09-17T06:52:00Z</dcterms:modified>
</cp:coreProperties>
</file>